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5A" w:rsidRPr="00B86E03" w:rsidRDefault="00047E62" w:rsidP="002F0D5A">
      <w:pPr>
        <w:ind w:firstLine="567"/>
        <w:jc w:val="center"/>
        <w:rPr>
          <w:b/>
          <w:sz w:val="32"/>
        </w:rPr>
      </w:pPr>
      <w:r w:rsidRPr="00B86E03">
        <w:rPr>
          <w:b/>
          <w:sz w:val="32"/>
        </w:rPr>
        <w:t>BÁO CÁO</w:t>
      </w:r>
      <w:r w:rsidR="007A41AE">
        <w:rPr>
          <w:b/>
          <w:sz w:val="32"/>
        </w:rPr>
        <w:t xml:space="preserve"> CHUYÊN ĐỀ</w:t>
      </w:r>
    </w:p>
    <w:p w:rsidR="00CC482B" w:rsidRPr="00B86E03" w:rsidRDefault="008D4D98" w:rsidP="00A90C95">
      <w:pPr>
        <w:pStyle w:val="Caption"/>
        <w:spacing w:line="240" w:lineRule="auto"/>
        <w:ind w:firstLine="567"/>
        <w:jc w:val="center"/>
        <w:rPr>
          <w:i/>
          <w:lang w:val="nl-NL"/>
        </w:rPr>
      </w:pPr>
      <w:r w:rsidRPr="00B86E03">
        <w:t>Tổng</w:t>
      </w:r>
      <w:r w:rsidR="00047E62" w:rsidRPr="00B86E03">
        <w:t xml:space="preserve"> kết </w:t>
      </w:r>
      <w:r w:rsidR="00CC482B" w:rsidRPr="00B86E03">
        <w:rPr>
          <w:spacing w:val="2"/>
          <w:szCs w:val="28"/>
        </w:rPr>
        <w:t xml:space="preserve">10 năm thực hiện </w:t>
      </w:r>
      <w:r w:rsidR="00CC482B" w:rsidRPr="00B86E03">
        <w:rPr>
          <w:color w:val="000000"/>
          <w:spacing w:val="2"/>
          <w:szCs w:val="28"/>
        </w:rPr>
        <w:t>Nghị quyết số 25-NQ/TW, ngày 03/6/2013 của Ban Chấp hành Trung ương Đảng khóa XI và</w:t>
      </w:r>
      <w:r w:rsidR="00CC482B" w:rsidRPr="00B86E03">
        <w:rPr>
          <w:spacing w:val="2"/>
          <w:szCs w:val="28"/>
        </w:rPr>
        <w:t xml:space="preserve"> 05 năm thực hiện Kết luận số 43-KL/TW, ngày 07/01/2019 của Ban Bí thư về tiếp tục thực hiện Nghị quyết số 25-NQ/TW (Kết luận số 43) </w:t>
      </w:r>
      <w:r w:rsidR="00CC482B" w:rsidRPr="00B86E03">
        <w:rPr>
          <w:color w:val="000000"/>
          <w:spacing w:val="2"/>
          <w:szCs w:val="28"/>
        </w:rPr>
        <w:t xml:space="preserve">về “Tăng cường và đổi mới sự lãnh đạo của </w:t>
      </w:r>
      <w:r w:rsidR="004132A6" w:rsidRPr="00B86E03">
        <w:rPr>
          <w:color w:val="000000"/>
          <w:spacing w:val="2"/>
          <w:szCs w:val="28"/>
        </w:rPr>
        <w:t xml:space="preserve">Đảng đối với công tác dân vận trong tình hình mới” </w:t>
      </w:r>
      <w:r w:rsidR="004132A6" w:rsidRPr="00B86E03">
        <w:rPr>
          <w:i/>
          <w:lang w:val="nl-NL"/>
        </w:rPr>
        <w:t xml:space="preserve"> </w:t>
      </w:r>
    </w:p>
    <w:p w:rsidR="00047E62" w:rsidRPr="00B86E03" w:rsidRDefault="00047E62" w:rsidP="00A90C95">
      <w:pPr>
        <w:tabs>
          <w:tab w:val="left" w:pos="840"/>
          <w:tab w:val="left" w:pos="1120"/>
        </w:tabs>
        <w:spacing w:before="0" w:after="0" w:line="240" w:lineRule="auto"/>
        <w:ind w:firstLine="567"/>
        <w:jc w:val="center"/>
        <w:rPr>
          <w:b/>
          <w:szCs w:val="28"/>
          <w:lang w:val="nl-NL"/>
        </w:rPr>
      </w:pPr>
      <w:r w:rsidRPr="00B86E03">
        <w:rPr>
          <w:b/>
          <w:szCs w:val="28"/>
          <w:lang w:val="nl-NL"/>
        </w:rPr>
        <w:t>----------</w:t>
      </w:r>
    </w:p>
    <w:p w:rsidR="00047E62" w:rsidRDefault="00047E62" w:rsidP="00A90C95">
      <w:pPr>
        <w:spacing w:before="0" w:after="0" w:line="240" w:lineRule="auto"/>
        <w:ind w:firstLine="567"/>
      </w:pPr>
      <w:r w:rsidRPr="00CC482B">
        <w:t xml:space="preserve"> </w:t>
      </w:r>
    </w:p>
    <w:p w:rsidR="00235BF9" w:rsidRDefault="00235BF9" w:rsidP="005B361D">
      <w:pPr>
        <w:spacing w:line="300" w:lineRule="auto"/>
        <w:ind w:firstLine="567"/>
      </w:pPr>
      <w:r w:rsidRPr="001242AE">
        <w:rPr>
          <w:b/>
        </w:rPr>
        <w:t>1. Đảng đoàn Quốc hội:</w:t>
      </w:r>
      <w:r>
        <w:t xml:space="preserve"> Nâng cao chất lượng, phát huy vai trò, sự tham gia của Nhân dân trong xây dựng, ban hành, tổ chức thực hiện các chủ trương của Đảng, chính sách pháp luật của Nhà nước; tiếp tục cụ thể hóa cơ chế “Đảng lãnh đạo, Nhà nước quản lý, Nhân dân làm chủ” và phương châm “Dân biết, dân bàn, dân làm, dân kiểm tra, dân giám sát, dân thụ hưởng” </w:t>
      </w:r>
    </w:p>
    <w:p w:rsidR="007A41AE" w:rsidRDefault="00235BF9" w:rsidP="001B3E43">
      <w:pPr>
        <w:spacing w:before="60" w:after="60" w:line="276" w:lineRule="auto"/>
        <w:ind w:firstLine="567"/>
      </w:pPr>
      <w:r w:rsidRPr="001242AE">
        <w:rPr>
          <w:b/>
        </w:rPr>
        <w:t>2</w:t>
      </w:r>
      <w:r w:rsidR="007A41AE" w:rsidRPr="001242AE">
        <w:rPr>
          <w:b/>
        </w:rPr>
        <w:t>.</w:t>
      </w:r>
      <w:r w:rsidR="00E123DB" w:rsidRPr="001242AE">
        <w:rPr>
          <w:b/>
        </w:rPr>
        <w:t xml:space="preserve"> </w:t>
      </w:r>
      <w:r w:rsidR="007A41AE" w:rsidRPr="001242AE">
        <w:rPr>
          <w:b/>
        </w:rPr>
        <w:t xml:space="preserve">Đảng đoàn Mặt trận Tổ quốc Việt Nam: </w:t>
      </w:r>
      <w:r w:rsidR="007A41AE">
        <w:t xml:space="preserve">Kết quả phát huy vai trò, đổi mới nội dung phương thức hoạt động của Mặt trận Tổ quốc và các tổ chức chính trị - xã hội </w:t>
      </w:r>
      <w:r w:rsidR="007A41AE" w:rsidRPr="005B361D">
        <w:rPr>
          <w:i/>
        </w:rPr>
        <w:t>(từ năm 2013 đến năm 2023)</w:t>
      </w:r>
      <w:r w:rsidR="003D0AE1">
        <w:rPr>
          <w:i/>
        </w:rPr>
        <w:t>- Đề xuất, kiến nghị</w:t>
      </w:r>
      <w:r w:rsidR="007A41AE" w:rsidRPr="005B361D">
        <w:rPr>
          <w:i/>
        </w:rPr>
        <w:t>.</w:t>
      </w:r>
    </w:p>
    <w:p w:rsidR="001B3E43" w:rsidRDefault="001B3E43" w:rsidP="001B3E43">
      <w:pPr>
        <w:spacing w:before="60" w:after="60" w:line="276" w:lineRule="auto"/>
        <w:ind w:firstLine="567"/>
        <w:rPr>
          <w:szCs w:val="28"/>
        </w:rPr>
      </w:pPr>
      <w:r w:rsidRPr="001242AE">
        <w:rPr>
          <w:b/>
        </w:rPr>
        <w:t xml:space="preserve">3. </w:t>
      </w:r>
      <w:r w:rsidRPr="001B3E43">
        <w:rPr>
          <w:b/>
          <w:szCs w:val="28"/>
        </w:rPr>
        <w:t>Đảng ủy Công an Trung ương:</w:t>
      </w:r>
      <w:r>
        <w:rPr>
          <w:szCs w:val="28"/>
        </w:rPr>
        <w:t xml:space="preserve"> Kết quả công tác xây dựng chỉnh đốn Đảng, công tác đấu tranh phòng chống tham nhũng, tiêu cực trong nội bộ Ngành Công an </w:t>
      </w:r>
      <w:r w:rsidRPr="005B361D">
        <w:rPr>
          <w:i/>
        </w:rPr>
        <w:t>(từ năm 2013 đến năm 2023)</w:t>
      </w:r>
    </w:p>
    <w:p w:rsidR="007A41AE" w:rsidRDefault="00235BF9" w:rsidP="005B361D">
      <w:pPr>
        <w:spacing w:line="300" w:lineRule="auto"/>
        <w:ind w:firstLine="567"/>
      </w:pPr>
      <w:r w:rsidRPr="001242AE">
        <w:rPr>
          <w:b/>
        </w:rPr>
        <w:t>4. Ban cán sự đảng Thanh tra Chính phủ</w:t>
      </w:r>
      <w:r>
        <w:t>: Kết quả tiếp nhận, xử lý</w:t>
      </w:r>
      <w:r w:rsidR="00E123DB">
        <w:t xml:space="preserve"> đơn thư công dân</w:t>
      </w:r>
      <w:r>
        <w:t xml:space="preserve">, giải quyết những vấn đề bức xúc liên quan trực tiếp đến đời sống nhân dân, các vụ khiếu kiện đông người, vượt cấp kéo dài </w:t>
      </w:r>
      <w:r w:rsidRPr="005B361D">
        <w:rPr>
          <w:i/>
        </w:rPr>
        <w:t>(từ năm 2013 đến năm 2023).</w:t>
      </w:r>
    </w:p>
    <w:p w:rsidR="00235BF9" w:rsidRPr="007A41AE" w:rsidRDefault="00235BF9" w:rsidP="005B361D">
      <w:pPr>
        <w:spacing w:line="300" w:lineRule="auto"/>
        <w:ind w:firstLine="567"/>
        <w:rPr>
          <w:b/>
        </w:rPr>
      </w:pPr>
      <w:r w:rsidRPr="001242AE">
        <w:rPr>
          <w:b/>
        </w:rPr>
        <w:t xml:space="preserve">5. Ban cán sự Đảng Bộ Nội vụ: </w:t>
      </w:r>
      <w:r w:rsidR="00E704AF" w:rsidRPr="00E704AF">
        <w:t>Công tác tham mưu t</w:t>
      </w:r>
      <w:r w:rsidRPr="00E704AF">
        <w:t>iếp</w:t>
      </w:r>
      <w:r>
        <w:t xml:space="preserve"> tục hoàn thiện và thực thi quy định về đạo đức công vụ, phát huy vai trò gương mẫu </w:t>
      </w:r>
      <w:r w:rsidR="005B361D">
        <w:t xml:space="preserve">của đội ngũ cán bộ, đảng viên, nhất là người đứng đầu – Đề xuất, kiến nghị. </w:t>
      </w:r>
    </w:p>
    <w:p w:rsidR="003D0AE1" w:rsidRDefault="003D0AE1" w:rsidP="00A90C95">
      <w:pPr>
        <w:spacing w:before="60" w:after="60" w:line="276" w:lineRule="auto"/>
        <w:ind w:firstLine="567"/>
        <w:rPr>
          <w:szCs w:val="28"/>
        </w:rPr>
      </w:pPr>
      <w:r w:rsidRPr="003D0AE1">
        <w:rPr>
          <w:b/>
          <w:szCs w:val="28"/>
        </w:rPr>
        <w:t>6. Ban cán sự Đảng Tòa án Nhân dân tối cao:</w:t>
      </w:r>
      <w:r>
        <w:rPr>
          <w:szCs w:val="28"/>
        </w:rPr>
        <w:t xml:space="preserve"> Kết quả công tác cải cách tư pháp của hệ thống Tòa án nhân dân các cấp </w:t>
      </w:r>
      <w:r w:rsidRPr="005B361D">
        <w:rPr>
          <w:i/>
        </w:rPr>
        <w:t>(từ năm 2013 đến năm 2023)</w:t>
      </w:r>
    </w:p>
    <w:p w:rsidR="005B361D" w:rsidRPr="00CC482B" w:rsidRDefault="005B361D" w:rsidP="00A90C95">
      <w:pPr>
        <w:spacing w:before="60" w:after="60" w:line="276" w:lineRule="auto"/>
        <w:ind w:firstLine="567"/>
        <w:rPr>
          <w:szCs w:val="28"/>
        </w:rPr>
      </w:pPr>
    </w:p>
    <w:p w:rsidR="00047E62" w:rsidRPr="00CC482B" w:rsidRDefault="00047E62" w:rsidP="00A90C95">
      <w:pPr>
        <w:ind w:firstLine="567"/>
        <w:rPr>
          <w:szCs w:val="28"/>
        </w:rPr>
      </w:pPr>
    </w:p>
    <w:p w:rsidR="00047E62" w:rsidRPr="00CC482B" w:rsidRDefault="00047E62" w:rsidP="00A90C95">
      <w:pPr>
        <w:ind w:firstLine="567"/>
        <w:rPr>
          <w:szCs w:val="28"/>
        </w:rPr>
      </w:pPr>
    </w:p>
    <w:p w:rsidR="00BA2A10" w:rsidRPr="00CC482B" w:rsidRDefault="00BA2A10" w:rsidP="00A90C95">
      <w:pPr>
        <w:ind w:firstLine="567"/>
      </w:pPr>
    </w:p>
    <w:sectPr w:rsidR="00BA2A10" w:rsidRPr="00CC482B" w:rsidSect="00B86E03">
      <w:headerReference w:type="even" r:id="rId7"/>
      <w:headerReference w:type="default" r:id="rId8"/>
      <w:headerReference w:type="first" r:id="rId9"/>
      <w:pgSz w:w="11907" w:h="16840" w:code="9"/>
      <w:pgMar w:top="1134" w:right="851"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B16" w:rsidRDefault="00B72B16" w:rsidP="00455102">
      <w:pPr>
        <w:spacing w:before="0" w:after="0" w:line="240" w:lineRule="auto"/>
      </w:pPr>
      <w:r>
        <w:separator/>
      </w:r>
    </w:p>
  </w:endnote>
  <w:endnote w:type="continuationSeparator" w:id="1">
    <w:p w:rsidR="00B72B16" w:rsidRDefault="00B72B16" w:rsidP="004551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B16" w:rsidRDefault="00B72B16" w:rsidP="00455102">
      <w:pPr>
        <w:spacing w:before="0" w:after="0" w:line="240" w:lineRule="auto"/>
      </w:pPr>
      <w:r>
        <w:separator/>
      </w:r>
    </w:p>
  </w:footnote>
  <w:footnote w:type="continuationSeparator" w:id="1">
    <w:p w:rsidR="00B72B16" w:rsidRDefault="00B72B16" w:rsidP="0045510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F4" w:rsidRDefault="00E4247E" w:rsidP="000A3CCC">
    <w:pPr>
      <w:pStyle w:val="Header"/>
      <w:framePr w:wrap="around" w:vAnchor="text" w:hAnchor="margin" w:xAlign="center" w:y="1"/>
      <w:rPr>
        <w:rStyle w:val="PageNumber"/>
      </w:rPr>
    </w:pPr>
    <w:r>
      <w:rPr>
        <w:rStyle w:val="PageNumber"/>
      </w:rPr>
      <w:fldChar w:fldCharType="begin"/>
    </w:r>
    <w:r w:rsidR="000300EE">
      <w:rPr>
        <w:rStyle w:val="PageNumber"/>
      </w:rPr>
      <w:instrText xml:space="preserve">PAGE  </w:instrText>
    </w:r>
    <w:r>
      <w:rPr>
        <w:rStyle w:val="PageNumber"/>
      </w:rPr>
      <w:fldChar w:fldCharType="end"/>
    </w:r>
  </w:p>
  <w:p w:rsidR="00F928F4" w:rsidRDefault="00B72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F4" w:rsidRDefault="00E4247E" w:rsidP="000A3CCC">
    <w:pPr>
      <w:pStyle w:val="Header"/>
      <w:framePr w:wrap="around" w:vAnchor="text" w:hAnchor="margin" w:xAlign="center" w:y="1"/>
      <w:rPr>
        <w:rStyle w:val="PageNumber"/>
      </w:rPr>
    </w:pPr>
    <w:r>
      <w:rPr>
        <w:rStyle w:val="PageNumber"/>
      </w:rPr>
      <w:fldChar w:fldCharType="begin"/>
    </w:r>
    <w:r w:rsidR="000300EE">
      <w:rPr>
        <w:rStyle w:val="PageNumber"/>
      </w:rPr>
      <w:instrText xml:space="preserve">PAGE  </w:instrText>
    </w:r>
    <w:r>
      <w:rPr>
        <w:rStyle w:val="PageNumber"/>
      </w:rPr>
      <w:fldChar w:fldCharType="separate"/>
    </w:r>
    <w:r w:rsidR="005B361D">
      <w:rPr>
        <w:rStyle w:val="PageNumber"/>
        <w:noProof/>
      </w:rPr>
      <w:t>2</w:t>
    </w:r>
    <w:r>
      <w:rPr>
        <w:rStyle w:val="PageNumber"/>
      </w:rPr>
      <w:fldChar w:fldCharType="end"/>
    </w:r>
  </w:p>
  <w:p w:rsidR="00F928F4" w:rsidRDefault="00B72B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D5A" w:rsidRPr="002F0D5A" w:rsidRDefault="002F0D5A" w:rsidP="002F0D5A">
    <w:pPr>
      <w:pStyle w:val="Header"/>
      <w:jc w:val="right"/>
      <w:rPr>
        <w:b/>
      </w:rPr>
    </w:pPr>
    <w:r w:rsidRPr="002F0D5A">
      <w:rPr>
        <w:b/>
      </w:rPr>
      <w:t>M</w:t>
    </w:r>
    <w:r w:rsidR="00F838F9">
      <w:rPr>
        <w:b/>
      </w:rPr>
      <w:t>2</w:t>
    </w:r>
  </w:p>
  <w:p w:rsidR="002F0D5A" w:rsidRDefault="002F0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623"/>
    <w:multiLevelType w:val="hybridMultilevel"/>
    <w:tmpl w:val="458A15DC"/>
    <w:lvl w:ilvl="0" w:tplc="2F9487D4">
      <w:start w:val="7"/>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nsid w:val="26DE58A6"/>
    <w:multiLevelType w:val="hybridMultilevel"/>
    <w:tmpl w:val="82BCFBF2"/>
    <w:lvl w:ilvl="0" w:tplc="65DC1C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FF61F49"/>
    <w:multiLevelType w:val="hybridMultilevel"/>
    <w:tmpl w:val="A2D42C3E"/>
    <w:lvl w:ilvl="0" w:tplc="F6BAF2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512950"/>
    <w:multiLevelType w:val="hybridMultilevel"/>
    <w:tmpl w:val="C3F641AA"/>
    <w:lvl w:ilvl="0" w:tplc="EC8440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A3523"/>
    <w:multiLevelType w:val="hybridMultilevel"/>
    <w:tmpl w:val="24AC1B94"/>
    <w:lvl w:ilvl="0" w:tplc="999C8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37B77F3"/>
    <w:multiLevelType w:val="hybridMultilevel"/>
    <w:tmpl w:val="8C865B48"/>
    <w:lvl w:ilvl="0" w:tplc="A4804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191012"/>
    <w:multiLevelType w:val="hybridMultilevel"/>
    <w:tmpl w:val="5A60AB7C"/>
    <w:lvl w:ilvl="0" w:tplc="BA9A1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6625AAE"/>
    <w:multiLevelType w:val="hybridMultilevel"/>
    <w:tmpl w:val="78FE3ABE"/>
    <w:lvl w:ilvl="0" w:tplc="C9566B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78F00BB"/>
    <w:multiLevelType w:val="hybridMultilevel"/>
    <w:tmpl w:val="6C628250"/>
    <w:lvl w:ilvl="0" w:tplc="3E6045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8437703"/>
    <w:multiLevelType w:val="hybridMultilevel"/>
    <w:tmpl w:val="867A8448"/>
    <w:lvl w:ilvl="0" w:tplc="1F9E79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5"/>
  </w:num>
  <w:num w:numId="3">
    <w:abstractNumId w:val="2"/>
  </w:num>
  <w:num w:numId="4">
    <w:abstractNumId w:val="9"/>
  </w:num>
  <w:num w:numId="5">
    <w:abstractNumId w:val="4"/>
  </w:num>
  <w:num w:numId="6">
    <w:abstractNumId w:val="7"/>
  </w:num>
  <w:num w:numId="7">
    <w:abstractNumId w:val="0"/>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047E62"/>
    <w:rsid w:val="00022CD8"/>
    <w:rsid w:val="000300EE"/>
    <w:rsid w:val="00047E62"/>
    <w:rsid w:val="000513F1"/>
    <w:rsid w:val="001242AE"/>
    <w:rsid w:val="00170FC4"/>
    <w:rsid w:val="001B3E43"/>
    <w:rsid w:val="00210000"/>
    <w:rsid w:val="00235BF9"/>
    <w:rsid w:val="002C19B2"/>
    <w:rsid w:val="002D2564"/>
    <w:rsid w:val="002F0D5A"/>
    <w:rsid w:val="00306B2E"/>
    <w:rsid w:val="00364901"/>
    <w:rsid w:val="003D0AE1"/>
    <w:rsid w:val="004132A6"/>
    <w:rsid w:val="00455102"/>
    <w:rsid w:val="005103B6"/>
    <w:rsid w:val="005B361D"/>
    <w:rsid w:val="005D3A0F"/>
    <w:rsid w:val="005F3C0C"/>
    <w:rsid w:val="00697BF1"/>
    <w:rsid w:val="007419DF"/>
    <w:rsid w:val="007662E1"/>
    <w:rsid w:val="007A41AE"/>
    <w:rsid w:val="007B3D0D"/>
    <w:rsid w:val="007B4825"/>
    <w:rsid w:val="00824CEF"/>
    <w:rsid w:val="008272EC"/>
    <w:rsid w:val="008D4D98"/>
    <w:rsid w:val="00901178"/>
    <w:rsid w:val="009B7195"/>
    <w:rsid w:val="00A90C95"/>
    <w:rsid w:val="00AD6F03"/>
    <w:rsid w:val="00B72B16"/>
    <w:rsid w:val="00B86E03"/>
    <w:rsid w:val="00BA2A10"/>
    <w:rsid w:val="00BC2409"/>
    <w:rsid w:val="00BE5268"/>
    <w:rsid w:val="00C0408A"/>
    <w:rsid w:val="00CB1DF2"/>
    <w:rsid w:val="00CC482B"/>
    <w:rsid w:val="00CD4CF0"/>
    <w:rsid w:val="00D20913"/>
    <w:rsid w:val="00E123DB"/>
    <w:rsid w:val="00E4247E"/>
    <w:rsid w:val="00E704AF"/>
    <w:rsid w:val="00F838F9"/>
    <w:rsid w:val="00FB5B7D"/>
    <w:rsid w:val="00FE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7E62"/>
    <w:pPr>
      <w:spacing w:before="0" w:after="0" w:line="360" w:lineRule="auto"/>
      <w:ind w:firstLine="720"/>
    </w:pPr>
    <w:rPr>
      <w:rFonts w:eastAsia="Times New Roman" w:cs="Times New Roman"/>
      <w:b/>
      <w:bCs/>
      <w:szCs w:val="24"/>
    </w:rPr>
  </w:style>
  <w:style w:type="paragraph" w:styleId="Header">
    <w:name w:val="header"/>
    <w:basedOn w:val="Normal"/>
    <w:link w:val="HeaderChar"/>
    <w:uiPriority w:val="99"/>
    <w:rsid w:val="00047E62"/>
    <w:pPr>
      <w:tabs>
        <w:tab w:val="center" w:pos="4320"/>
        <w:tab w:val="right" w:pos="8640"/>
      </w:tabs>
      <w:spacing w:before="0" w:after="0" w:line="240" w:lineRule="auto"/>
      <w:jc w:val="left"/>
    </w:pPr>
    <w:rPr>
      <w:rFonts w:eastAsia="Times New Roman" w:cs="Times New Roman"/>
      <w:sz w:val="24"/>
      <w:szCs w:val="24"/>
    </w:rPr>
  </w:style>
  <w:style w:type="character" w:customStyle="1" w:styleId="HeaderChar">
    <w:name w:val="Header Char"/>
    <w:basedOn w:val="DefaultParagraphFont"/>
    <w:link w:val="Header"/>
    <w:uiPriority w:val="99"/>
    <w:rsid w:val="00047E62"/>
    <w:rPr>
      <w:rFonts w:eastAsia="Times New Roman" w:cs="Times New Roman"/>
      <w:sz w:val="24"/>
      <w:szCs w:val="24"/>
    </w:rPr>
  </w:style>
  <w:style w:type="character" w:styleId="PageNumber">
    <w:name w:val="page number"/>
    <w:basedOn w:val="DefaultParagraphFont"/>
    <w:rsid w:val="00047E62"/>
  </w:style>
  <w:style w:type="paragraph" w:styleId="ListParagraph">
    <w:name w:val="List Paragraph"/>
    <w:basedOn w:val="Normal"/>
    <w:uiPriority w:val="34"/>
    <w:qFormat/>
    <w:rsid w:val="007B3D0D"/>
    <w:pPr>
      <w:ind w:left="720"/>
      <w:contextualSpacing/>
    </w:pPr>
  </w:style>
  <w:style w:type="paragraph" w:styleId="Footer">
    <w:name w:val="footer"/>
    <w:basedOn w:val="Normal"/>
    <w:link w:val="FooterChar"/>
    <w:uiPriority w:val="99"/>
    <w:semiHidden/>
    <w:unhideWhenUsed/>
    <w:rsid w:val="002F0D5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F0D5A"/>
  </w:style>
  <w:style w:type="paragraph" w:styleId="BalloonText">
    <w:name w:val="Balloon Text"/>
    <w:basedOn w:val="Normal"/>
    <w:link w:val="BalloonTextChar"/>
    <w:uiPriority w:val="99"/>
    <w:semiHidden/>
    <w:unhideWhenUsed/>
    <w:rsid w:val="002F0D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NguyenMaiDung</dc:creator>
  <cp:lastModifiedBy>Vanthu</cp:lastModifiedBy>
  <cp:revision>2</cp:revision>
  <cp:lastPrinted>2023-04-24T02:16:00Z</cp:lastPrinted>
  <dcterms:created xsi:type="dcterms:W3CDTF">2023-05-18T02:40:00Z</dcterms:created>
  <dcterms:modified xsi:type="dcterms:W3CDTF">2023-05-18T02:40:00Z</dcterms:modified>
</cp:coreProperties>
</file>